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docProps/custom.xml" ContentType="application/vnd.openxmlformats-officedocument.custom-properties+xml"/>
  <Override PartName="/docProps/core.xml" ContentType="application/vnd.openxmlformats-package.core-properties+xml"/>
  <Override PartName="/word/numbering.xml" ContentType="application/vnd.openxmlformats-officedocument.wordprocessingml.numbering+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A3CF6" w:rsidRDefault="00790438">
      <w:r w:rsidRPr="00790438">
        <w:drawing>
          <wp:anchor distT="0" distB="0" distL="114300" distR="114300" simplePos="0" relativeHeight="251658240" behindDoc="0" locked="0" layoutInCell="1" allowOverlap="1" wp14:anchorId="7F476099">
            <wp:simplePos x="0" y="0"/>
            <wp:positionH relativeFrom="column">
              <wp:posOffset>-22860</wp:posOffset>
            </wp:positionH>
            <wp:positionV relativeFrom="paragraph">
              <wp:posOffset>-98930</wp:posOffset>
            </wp:positionV>
            <wp:extent cx="3901600" cy="3158490"/>
            <wp:effectExtent l="0" t="0" r="3810" b="38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28A0092B-C50C-407E-A947-70E740481C1C}">
                          <a14:useLocalDpi xmlns:a14="http://schemas.microsoft.com/office/drawing/2010/main" val="0"/>
                        </a:ext>
                      </a:extLst>
                    </a:blip>
                    <a:stretch>
                      <a:fillRect/>
                    </a:stretch>
                  </pic:blipFill>
                  <pic:spPr>
                    <a:xfrm>
                      <a:off x="0" y="0"/>
                      <a:ext cx="3901600" cy="3158490"/>
                    </a:xfrm>
                    <a:prstGeom prst="rect">
                      <a:avLst/>
                    </a:prstGeom>
                  </pic:spPr>
                </pic:pic>
              </a:graphicData>
            </a:graphic>
            <wp14:sizeRelH relativeFrom="margin">
              <wp14:pctWidth>0</wp14:pctWidth>
            </wp14:sizeRelH>
            <wp14:sizeRelV relativeFrom="margin">
              <wp14:pctHeight>0</wp14:pctHeight>
            </wp14:sizeRelV>
          </wp:anchor>
        </w:drawing>
      </w:r>
    </w:p>
    <w:p w:rsidR="00790438" w:rsidRDefault="00790438"/>
    <w:p w:rsidR="00790438" w:rsidRDefault="00790438"/>
    <w:p w:rsidR="00790438" w:rsidRDefault="00790438"/>
    <w:p w:rsidR="00790438" w:rsidRDefault="00790438">
      <w:r w:rsidRPr="00790438">
        <w:drawing>
          <wp:anchor distT="0" distB="0" distL="114300" distR="114300" simplePos="0" relativeHeight="251659264" behindDoc="0" locked="0" layoutInCell="1" allowOverlap="1" wp14:anchorId="0B96ADDB">
            <wp:simplePos x="0" y="0"/>
            <wp:positionH relativeFrom="column">
              <wp:posOffset>4084320</wp:posOffset>
            </wp:positionH>
            <wp:positionV relativeFrom="paragraph">
              <wp:posOffset>171450</wp:posOffset>
            </wp:positionV>
            <wp:extent cx="2712720" cy="1748951"/>
            <wp:effectExtent l="0" t="0" r="0" b="381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2712720" cy="1748951"/>
                    </a:xfrm>
                    <a:prstGeom prst="rect">
                      <a:avLst/>
                    </a:prstGeom>
                  </pic:spPr>
                </pic:pic>
              </a:graphicData>
            </a:graphic>
            <wp14:sizeRelH relativeFrom="margin">
              <wp14:pctWidth>0</wp14:pctWidth>
            </wp14:sizeRelH>
            <wp14:sizeRelV relativeFrom="margin">
              <wp14:pctHeight>0</wp14:pctHeight>
            </wp14:sizeRelV>
          </wp:anchor>
        </w:drawing>
      </w:r>
    </w:p>
    <w:p w:rsidR="00790438" w:rsidRDefault="00790438"/>
    <w:p w:rsidR="00790438" w:rsidRDefault="00790438"/>
    <w:p w:rsidR="00790438" w:rsidRDefault="00790438"/>
    <w:p w:rsidR="00790438" w:rsidRDefault="00790438"/>
    <w:p w:rsidR="00790438" w:rsidRDefault="00790438"/>
    <w:p w:rsidR="00790438" w:rsidRDefault="00790438"/>
    <w:p w:rsidR="00790438" w:rsidRDefault="00790438"/>
    <w:p w:rsidR="00790438" w:rsidRPr="00790438" w:rsidRDefault="00790438" w:rsidP="00790438">
      <w:pPr>
        <w:pStyle w:val="Title"/>
        <w:jc w:val="center"/>
        <w:rPr>
          <w:rFonts w:eastAsia="Times New Roman"/>
          <w:b/>
          <w:sz w:val="48"/>
        </w:rPr>
      </w:pPr>
      <w:bookmarkStart w:id="0" w:name="_GoBack"/>
      <w:bookmarkEnd w:id="0"/>
      <w:r w:rsidRPr="00790438">
        <w:rPr>
          <w:rFonts w:eastAsia="Times New Roman"/>
          <w:b/>
          <w:sz w:val="48"/>
        </w:rPr>
        <w:t xml:space="preserve">FSIS Issues Public Health Alert </w:t>
      </w:r>
      <w:proofErr w:type="gramStart"/>
      <w:r w:rsidRPr="00790438">
        <w:rPr>
          <w:rFonts w:eastAsia="Times New Roman"/>
          <w:b/>
          <w:sz w:val="48"/>
        </w:rPr>
        <w:t>For</w:t>
      </w:r>
      <w:proofErr w:type="gramEnd"/>
      <w:r w:rsidRPr="00790438">
        <w:rPr>
          <w:rFonts w:eastAsia="Times New Roman"/>
          <w:b/>
          <w:sz w:val="48"/>
        </w:rPr>
        <w:t xml:space="preserve"> Chicken Empanada Products Due To Misbranding And Undeclared Allergen</w:t>
      </w:r>
    </w:p>
    <w:p w:rsidR="00790438" w:rsidRDefault="00790438"/>
    <w:p w:rsidR="00790438" w:rsidRPr="00790438" w:rsidRDefault="00790438" w:rsidP="00790438">
      <w:pPr>
        <w:numPr>
          <w:ilvl w:val="0"/>
          <w:numId w:val="1"/>
        </w:numPr>
        <w:shd w:val="clear" w:color="auto" w:fill="FFFFFF"/>
        <w:spacing w:after="0" w:line="240" w:lineRule="auto"/>
        <w:ind w:left="0"/>
        <w:rPr>
          <w:rFonts w:eastAsia="Times New Roman" w:cstheme="minorHAnsi"/>
          <w:color w:val="B8312F"/>
          <w:sz w:val="23"/>
          <w:szCs w:val="23"/>
        </w:rPr>
      </w:pPr>
      <w:r w:rsidRPr="00790438">
        <w:rPr>
          <w:rFonts w:eastAsia="Times New Roman" w:cstheme="minorHAnsi"/>
          <w:color w:val="B8312F"/>
          <w:sz w:val="23"/>
          <w:szCs w:val="23"/>
        </w:rPr>
        <w:t xml:space="preserve">This is for your </w:t>
      </w:r>
      <w:proofErr w:type="gramStart"/>
      <w:r w:rsidRPr="00790438">
        <w:rPr>
          <w:rFonts w:eastAsia="Times New Roman" w:cstheme="minorHAnsi"/>
          <w:color w:val="B8312F"/>
          <w:sz w:val="23"/>
          <w:szCs w:val="23"/>
        </w:rPr>
        <w:t>information,</w:t>
      </w:r>
      <w:proofErr w:type="gramEnd"/>
      <w:r w:rsidRPr="00790438">
        <w:rPr>
          <w:rFonts w:eastAsia="Times New Roman" w:cstheme="minorHAnsi"/>
          <w:color w:val="B8312F"/>
          <w:sz w:val="23"/>
          <w:szCs w:val="23"/>
        </w:rPr>
        <w:t xml:space="preserve"> this product may have come in through local donations or Fresh Alliance.</w:t>
      </w:r>
    </w:p>
    <w:p w:rsidR="00790438" w:rsidRPr="00790438" w:rsidRDefault="00790438" w:rsidP="00790438">
      <w:pPr>
        <w:numPr>
          <w:ilvl w:val="0"/>
          <w:numId w:val="1"/>
        </w:numPr>
        <w:shd w:val="clear" w:color="auto" w:fill="FFFFFF"/>
        <w:spacing w:after="0" w:line="240" w:lineRule="auto"/>
        <w:ind w:left="0"/>
        <w:rPr>
          <w:rFonts w:eastAsia="Times New Roman" w:cstheme="minorHAnsi"/>
          <w:b/>
          <w:bCs/>
          <w:color w:val="595959"/>
          <w:sz w:val="23"/>
          <w:szCs w:val="23"/>
        </w:rPr>
      </w:pPr>
      <w:r w:rsidRPr="007A6781">
        <w:rPr>
          <w:rFonts w:eastAsia="Times New Roman" w:cstheme="minorHAnsi"/>
          <w:b/>
          <w:bCs/>
          <w:color w:val="595959"/>
          <w:sz w:val="23"/>
          <w:szCs w:val="23"/>
        </w:rPr>
        <w:t>This product was distributed nationwide through Walmart stores</w:t>
      </w:r>
    </w:p>
    <w:p w:rsidR="00790438" w:rsidRPr="00790438" w:rsidRDefault="00790438" w:rsidP="00790438">
      <w:pPr>
        <w:numPr>
          <w:ilvl w:val="0"/>
          <w:numId w:val="1"/>
        </w:numPr>
        <w:shd w:val="clear" w:color="auto" w:fill="FFFFFF"/>
        <w:spacing w:after="0" w:line="240" w:lineRule="auto"/>
        <w:ind w:left="0"/>
        <w:rPr>
          <w:rFonts w:eastAsia="Times New Roman" w:cstheme="minorHAnsi"/>
          <w:color w:val="595959"/>
          <w:sz w:val="23"/>
          <w:szCs w:val="23"/>
        </w:rPr>
      </w:pPr>
      <w:r w:rsidRPr="00790438">
        <w:rPr>
          <w:rFonts w:eastAsia="Times New Roman" w:cstheme="minorHAnsi"/>
          <w:color w:val="595959"/>
          <w:sz w:val="23"/>
          <w:szCs w:val="23"/>
        </w:rPr>
        <w:t xml:space="preserve">Direct link to public health alert: </w:t>
      </w:r>
      <w:hyperlink r:id="rId7" w:history="1">
        <w:r w:rsidRPr="007A6781">
          <w:rPr>
            <w:rFonts w:eastAsia="Times New Roman" w:cstheme="minorHAnsi"/>
            <w:color w:val="0000FF"/>
            <w:sz w:val="23"/>
            <w:szCs w:val="23"/>
            <w:u w:val="single"/>
          </w:rPr>
          <w:t>https://www.fsis.usda.gov/recalls-alerts/fsis-issues-public-health-alert-chicken-empanada-products-due-misbranding-and</w:t>
        </w:r>
      </w:hyperlink>
    </w:p>
    <w:p w:rsidR="00790438" w:rsidRDefault="00790438"/>
    <w:p w:rsidR="00790438" w:rsidRPr="00790438" w:rsidRDefault="00790438" w:rsidP="00790438">
      <w:pPr>
        <w:rPr>
          <w:b/>
          <w:bCs/>
        </w:rPr>
      </w:pPr>
      <w:r w:rsidRPr="00790438">
        <w:rPr>
          <w:b/>
          <w:bCs/>
        </w:rPr>
        <w:t>FSIS Announcement</w:t>
      </w:r>
    </w:p>
    <w:p w:rsidR="00790438" w:rsidRPr="00790438" w:rsidRDefault="00790438" w:rsidP="00790438">
      <w:r w:rsidRPr="00790438">
        <w:t>WASHINGTON, Jan. 8, 2025 – The U.S. Department of Agriculture’s Food Safety and Inspection Service (FSIS) is issuing a public health alert for frozen product labeled as Chicken Curry Empanadas due to misbranding and an undeclared allergen. The product labeled as Chicken Curry Empanadas may actually contain Apple Cinnamon Empanadas, which contain milk, a known allergen, that is not declared on the product label. FSIS is issuing this public health alert to ensure that consumers with allergies to milk are aware that this product should not be consumed. A recall was not requested because the affected product is no longer available for purchase.</w:t>
      </w:r>
    </w:p>
    <w:p w:rsidR="00790438" w:rsidRPr="00790438" w:rsidRDefault="00790438" w:rsidP="00790438">
      <w:r w:rsidRPr="00790438">
        <w:t>The frozen empanada products labeled as Chicken Curry Empanadas that may contain Apple Cinnamon Empanada products were produced on November 14, 2024, and packaged on November 20, 2024, and November 21, 2024. The following product is subject to the public health alert [</w:t>
      </w:r>
      <w:hyperlink r:id="rId8" w:history="1">
        <w:r w:rsidRPr="00790438">
          <w:rPr>
            <w:rStyle w:val="Hyperlink"/>
          </w:rPr>
          <w:t>view label</w:t>
        </w:r>
      </w:hyperlink>
      <w:r w:rsidRPr="00790438">
        <w:t>]:</w:t>
      </w:r>
    </w:p>
    <w:p w:rsidR="00790438" w:rsidRPr="00790438" w:rsidRDefault="00790438" w:rsidP="00790438">
      <w:pPr>
        <w:numPr>
          <w:ilvl w:val="0"/>
          <w:numId w:val="2"/>
        </w:numPr>
        <w:rPr>
          <w:b/>
          <w:color w:val="FF0000"/>
        </w:rPr>
      </w:pPr>
      <w:r w:rsidRPr="00790438">
        <w:rPr>
          <w:b/>
          <w:color w:val="FF0000"/>
        </w:rPr>
        <w:t>9.6-oz. cardboard packages labeled as “</w:t>
      </w:r>
      <w:proofErr w:type="spellStart"/>
      <w:r w:rsidRPr="00790438">
        <w:rPr>
          <w:b/>
          <w:color w:val="FF0000"/>
        </w:rPr>
        <w:t>bettergoods</w:t>
      </w:r>
      <w:proofErr w:type="spellEnd"/>
      <w:r w:rsidRPr="00790438">
        <w:rPr>
          <w:b/>
          <w:color w:val="FF0000"/>
        </w:rPr>
        <w:t xml:space="preserve"> TRADITIONALLY CRAFTED Chicken Curry Empanadas” with “BEST BY: 05/21/26” or “BEST BY: 05/22/26” and “EST. P33967” on the side of the box.</w:t>
      </w:r>
    </w:p>
    <w:p w:rsidR="00790438" w:rsidRDefault="00790438">
      <w:r w:rsidRPr="00790438">
        <w:rPr>
          <w:b/>
          <w:color w:val="FF0000"/>
        </w:rPr>
        <w:t>The products bear establishment number “P33967” on the side of the box.</w:t>
      </w:r>
      <w:r w:rsidRPr="00790438">
        <w:t xml:space="preserve"> These items were shipped to Walmart locations nationwide.</w:t>
      </w:r>
    </w:p>
    <w:sectPr w:rsidR="00790438" w:rsidSect="00790438">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BA0BEE"/>
    <w:multiLevelType w:val="multilevel"/>
    <w:tmpl w:val="B1C2F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77C62A9D"/>
    <w:multiLevelType w:val="multilevel"/>
    <w:tmpl w:val="026A1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0438"/>
    <w:rsid w:val="000A3CF6"/>
    <w:rsid w:val="00790438"/>
    <w:rsid w:val="007A67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3156E80"/>
  <w15:chartTrackingRefBased/>
  <w15:docId w15:val="{ECAABF51-2EA6-4820-8B64-E7D15D7CCC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79043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7904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790438"/>
    <w:rPr>
      <w:b/>
      <w:bCs/>
    </w:rPr>
  </w:style>
  <w:style w:type="character" w:styleId="Hyperlink">
    <w:name w:val="Hyperlink"/>
    <w:basedOn w:val="DefaultParagraphFont"/>
    <w:uiPriority w:val="99"/>
    <w:unhideWhenUsed/>
    <w:rsid w:val="00790438"/>
    <w:rPr>
      <w:color w:val="0000FF"/>
      <w:u w:val="single"/>
    </w:rPr>
  </w:style>
  <w:style w:type="character" w:customStyle="1" w:styleId="Heading1Char">
    <w:name w:val="Heading 1 Char"/>
    <w:basedOn w:val="DefaultParagraphFont"/>
    <w:link w:val="Heading1"/>
    <w:uiPriority w:val="9"/>
    <w:rsid w:val="00790438"/>
    <w:rPr>
      <w:rFonts w:ascii="Times New Roman" w:eastAsia="Times New Roman" w:hAnsi="Times New Roman" w:cs="Times New Roman"/>
      <w:b/>
      <w:bCs/>
      <w:kern w:val="36"/>
      <w:sz w:val="48"/>
      <w:szCs w:val="48"/>
    </w:rPr>
  </w:style>
  <w:style w:type="paragraph" w:styleId="Title">
    <w:name w:val="Title"/>
    <w:basedOn w:val="Normal"/>
    <w:next w:val="Normal"/>
    <w:link w:val="TitleChar"/>
    <w:uiPriority w:val="10"/>
    <w:qFormat/>
    <w:rsid w:val="0079043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90438"/>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semiHidden/>
    <w:rsid w:val="00790438"/>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7904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350518">
      <w:bodyDiv w:val="1"/>
      <w:marLeft w:val="0"/>
      <w:marRight w:val="0"/>
      <w:marTop w:val="0"/>
      <w:marBottom w:val="0"/>
      <w:divBdr>
        <w:top w:val="none" w:sz="0" w:space="0" w:color="auto"/>
        <w:left w:val="none" w:sz="0" w:space="0" w:color="auto"/>
        <w:bottom w:val="none" w:sz="0" w:space="0" w:color="auto"/>
        <w:right w:val="none" w:sz="0" w:space="0" w:color="auto"/>
      </w:divBdr>
    </w:div>
    <w:div w:id="310255855">
      <w:bodyDiv w:val="1"/>
      <w:marLeft w:val="0"/>
      <w:marRight w:val="0"/>
      <w:marTop w:val="0"/>
      <w:marBottom w:val="0"/>
      <w:divBdr>
        <w:top w:val="none" w:sz="0" w:space="0" w:color="auto"/>
        <w:left w:val="none" w:sz="0" w:space="0" w:color="auto"/>
        <w:bottom w:val="none" w:sz="0" w:space="0" w:color="auto"/>
        <w:right w:val="none" w:sz="0" w:space="0" w:color="auto"/>
      </w:divBdr>
      <w:divsChild>
        <w:div w:id="947277056">
          <w:marLeft w:val="0"/>
          <w:marRight w:val="0"/>
          <w:marTop w:val="240"/>
          <w:marBottom w:val="0"/>
          <w:divBdr>
            <w:top w:val="none" w:sz="0" w:space="0" w:color="auto"/>
            <w:left w:val="none" w:sz="0" w:space="0" w:color="auto"/>
            <w:bottom w:val="none" w:sz="0" w:space="0" w:color="auto"/>
            <w:right w:val="none" w:sz="0" w:space="0" w:color="auto"/>
          </w:divBdr>
        </w:div>
      </w:divsChild>
    </w:div>
    <w:div w:id="1216041651">
      <w:bodyDiv w:val="1"/>
      <w:marLeft w:val="0"/>
      <w:marRight w:val="0"/>
      <w:marTop w:val="0"/>
      <w:marBottom w:val="0"/>
      <w:divBdr>
        <w:top w:val="none" w:sz="0" w:space="0" w:color="auto"/>
        <w:left w:val="none" w:sz="0" w:space="0" w:color="auto"/>
        <w:bottom w:val="none" w:sz="0" w:space="0" w:color="auto"/>
        <w:right w:val="none" w:sz="0" w:space="0" w:color="auto"/>
      </w:divBdr>
      <w:divsChild>
        <w:div w:id="2145004686">
          <w:marLeft w:val="0"/>
          <w:marRight w:val="0"/>
          <w:marTop w:val="240"/>
          <w:marBottom w:val="0"/>
          <w:divBdr>
            <w:top w:val="none" w:sz="0" w:space="0" w:color="auto"/>
            <w:left w:val="none" w:sz="0" w:space="0" w:color="auto"/>
            <w:bottom w:val="none" w:sz="0" w:space="0" w:color="auto"/>
            <w:right w:val="none" w:sz="0" w:space="0" w:color="auto"/>
          </w:divBdr>
        </w:div>
      </w:divsChild>
    </w:div>
    <w:div w:id="184099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cc02.safelinks.protection.outlook.com/?url=https%3A%2F%2Fwww.fsis.usda.gov%2Fsites%2Fdefault%2Ffiles%2Fmedia_file%2Fdocuments%2FPHA-01082025-Labels.pdf&amp;data=05%7C02%7CKenneth.King2%40usda.gov%7Cf524d42a7f994e963fc308dd30417bf1%7Ced5b36e701ee4ebc867ee03cfa0d4697%7C1%7C0%7C638719779996282498%7CUnknown%7CTWFpbGZsb3d8eyJFbXB0eU1hcGkiOnRydWUsIlYiOiIwLjAuMDAwMCIsIlAiOiJXaW4zMiIsIkFOIjoiTWFpbCIsIldUIjoyfQ%3D%3D%7C0%7C%7C%7C&amp;sdata=EXSQhB8tzi9nylPrOxC4PG8L104oTnahvuWZPTS8930%3D&amp;reserved=0" TargetMode="External"/><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hyperlink" Target="https://www.fsis.usda.gov/recalls-alerts/fsis-issues-public-health-alert-chicken-empanada-products-due-misbranding-and" TargetMode="External"/><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customXml" Target="../customXml/item1.xm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B915100-885C-4B78-A4E6-5788D57402BA}"/>
</file>

<file path=customXml/itemProps2.xml><?xml version="1.0" encoding="utf-8"?>
<ds:datastoreItem xmlns:ds="http://schemas.openxmlformats.org/officeDocument/2006/customXml" ds:itemID="{7B3DEE42-7686-488F-A984-CC57CE1494AF}"/>
</file>

<file path=customXml/itemProps3.xml><?xml version="1.0" encoding="utf-8"?>
<ds:datastoreItem xmlns:ds="http://schemas.openxmlformats.org/officeDocument/2006/customXml" ds:itemID="{C28C0542-3AB6-43CE-8787-8479A1F45C3E}"/>
</file>

<file path=docProps/app.xml><?xml version="1.0" encoding="utf-8"?>
<Properties xmlns="http://schemas.openxmlformats.org/officeDocument/2006/extended-properties" xmlns:vt="http://schemas.openxmlformats.org/officeDocument/2006/docPropsVTypes">
  <Template>Normal</Template>
  <TotalTime>5</TotalTime>
  <Pages>1</Pages>
  <Words>243</Words>
  <Characters>2111</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2</cp:revision>
  <dcterms:created xsi:type="dcterms:W3CDTF">2025-01-09T17:12:00Z</dcterms:created>
  <dcterms:modified xsi:type="dcterms:W3CDTF">2025-01-09T17:17:00Z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e1d9f161-ab03-42ba-bf6d-eeb582c3d5b0</vt:lpwstr>
  </property>
  <property fmtid="{D5CDD505-2E9C-101B-9397-08002B2CF9AE}" pid="3" name="ContentTypeId">
    <vt:lpwstr>0x01010098E53DC68727E640B32ADE3C3A58E88F</vt:lpwstr>
  </property>
</Properties>
</file>